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43" w:rsidRPr="008A591C" w:rsidRDefault="00A12D43">
      <w:pPr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0A16CB">
        <w:rPr>
          <w:rFonts w:ascii="Times New Roman" w:hAnsi="Times New Roman" w:cs="Times New Roman"/>
          <w:b/>
          <w:sz w:val="24"/>
          <w:szCs w:val="24"/>
        </w:rPr>
        <w:t>PESEL</w:t>
      </w:r>
      <w:r w:rsidRPr="000A16CB">
        <w:rPr>
          <w:rFonts w:ascii="Times New Roman" w:hAnsi="Times New Roman" w:cs="Times New Roman"/>
          <w:sz w:val="24"/>
          <w:szCs w:val="24"/>
        </w:rPr>
        <w:t xml:space="preserve"> –  </w:t>
      </w:r>
      <w:r w:rsidRPr="008A591C">
        <w:rPr>
          <w:rFonts w:ascii="Times New Roman" w:hAnsi="Times New Roman" w:cs="Times New Roman"/>
          <w:color w:val="4F81BD" w:themeColor="accent1"/>
          <w:sz w:val="24"/>
          <w:szCs w:val="24"/>
        </w:rPr>
        <w:t>to skrót od nazwy Powszechny Elektroniczny System Ewidencji Ludności.</w:t>
      </w:r>
    </w:p>
    <w:p w:rsidR="000A16CB" w:rsidRPr="000A16CB" w:rsidRDefault="000A16CB">
      <w:pPr>
        <w:rPr>
          <w:rFonts w:ascii="Times New Roman" w:hAnsi="Times New Roman" w:cs="Times New Roman"/>
          <w:sz w:val="24"/>
          <w:szCs w:val="24"/>
        </w:rPr>
      </w:pPr>
    </w:p>
    <w:p w:rsidR="001F6E24" w:rsidRPr="008A591C" w:rsidRDefault="005F6D51" w:rsidP="00A12D43">
      <w:pPr>
        <w:rPr>
          <w:rFonts w:ascii="Cataneo BT" w:hAnsi="Cataneo BT" w:cs="Times New Roman"/>
        </w:rPr>
      </w:pPr>
      <w:r>
        <w:rPr>
          <w:rFonts w:ascii="Cataneo BT" w:hAnsi="Cataneo BT" w:cs="Times New Roman"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95.4pt;margin-top:147.25pt;width:100pt;height:20.25pt;z-index:251681792;mso-width-relative:margin;mso-height-relative:margin">
            <v:textbox>
              <w:txbxContent>
                <w:p w:rsidR="00A12D43" w:rsidRPr="001F6E24" w:rsidRDefault="001F6E24" w:rsidP="00A12D43">
                  <w:pPr>
                    <w:rPr>
                      <w:sz w:val="20"/>
                      <w:szCs w:val="20"/>
                    </w:rPr>
                  </w:pPr>
                  <w:r w:rsidRPr="001F6E24">
                    <w:rPr>
                      <w:sz w:val="20"/>
                      <w:szCs w:val="20"/>
                    </w:rPr>
                    <w:t>dzień urodzenia</w:t>
                  </w:r>
                </w:p>
              </w:txbxContent>
            </v:textbox>
          </v:shape>
        </w:pict>
      </w:r>
      <w:r>
        <w:rPr>
          <w:rFonts w:ascii="Cataneo BT" w:hAnsi="Cataneo BT" w:cs="Times New Roman"/>
          <w:noProof/>
          <w:lang w:eastAsia="pl-PL"/>
        </w:rPr>
        <w:pict>
          <v:shape id="_x0000_s1048" type="#_x0000_t202" style="position:absolute;margin-left:22.65pt;margin-top:199.75pt;width:100pt;height:20.25pt;z-index:251680768;mso-width-relative:margin;mso-height-relative:margin">
            <v:textbox>
              <w:txbxContent>
                <w:p w:rsidR="00A12D43" w:rsidRPr="001F6E24" w:rsidRDefault="001F6E24" w:rsidP="00A12D43">
                  <w:pPr>
                    <w:rPr>
                      <w:sz w:val="20"/>
                      <w:szCs w:val="20"/>
                    </w:rPr>
                  </w:pPr>
                  <w:r w:rsidRPr="001F6E24">
                    <w:rPr>
                      <w:sz w:val="20"/>
                      <w:szCs w:val="20"/>
                    </w:rPr>
                    <w:t>miesiąc urodzenia</w:t>
                  </w:r>
                </w:p>
              </w:txbxContent>
            </v:textbox>
          </v:shape>
        </w:pict>
      </w:r>
      <w:r>
        <w:rPr>
          <w:rFonts w:ascii="Cataneo BT" w:hAnsi="Cataneo BT" w:cs="Times New Roman"/>
          <w:noProof/>
          <w:lang w:eastAsia="pl-PL"/>
        </w:rPr>
        <w:pict>
          <v:shape id="_x0000_s1051" type="#_x0000_t202" style="position:absolute;margin-left:280.9pt;margin-top:55.65pt;width:135.75pt;height:51.1pt;z-index:251683840;mso-width-relative:margin;mso-height-relative:margin">
            <v:textbox>
              <w:txbxContent>
                <w:p w:rsidR="00A12D43" w:rsidRPr="001F6E24" w:rsidRDefault="001F6E24" w:rsidP="00A12D43">
                  <w:pPr>
                    <w:rPr>
                      <w:sz w:val="20"/>
                      <w:szCs w:val="20"/>
                    </w:rPr>
                  </w:pPr>
                  <w:r w:rsidRPr="001F6E24">
                    <w:rPr>
                      <w:sz w:val="20"/>
                      <w:szCs w:val="20"/>
                    </w:rPr>
                    <w:t>Liczba kontrolna ustalona na podstawie pozostałych cyfr według pewnego wzoru</w:t>
                  </w:r>
                </w:p>
              </w:txbxContent>
            </v:textbox>
          </v:shape>
        </w:pict>
      </w:r>
      <w:r>
        <w:rPr>
          <w:rFonts w:ascii="Cataneo BT" w:hAnsi="Cataneo BT" w:cs="Times New Roman"/>
          <w:noProof/>
          <w:lang w:eastAsia="pl-PL"/>
        </w:rPr>
        <w:pict>
          <v:shape id="_x0000_s1050" type="#_x0000_t202" style="position:absolute;margin-left:235.65pt;margin-top:130.75pt;width:139.75pt;height:45pt;z-index:251682816;mso-width-relative:margin;mso-height-relative:margin">
            <v:textbox>
              <w:txbxContent>
                <w:p w:rsidR="00A12D43" w:rsidRPr="001F6E24" w:rsidRDefault="001F6E24" w:rsidP="001F6E24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1F6E24">
                    <w:rPr>
                      <w:sz w:val="20"/>
                      <w:szCs w:val="20"/>
                    </w:rPr>
                    <w:t>płeć: liczby parzyste – kobiety</w:t>
                  </w:r>
                </w:p>
                <w:p w:rsidR="001F6E24" w:rsidRPr="001F6E24" w:rsidRDefault="001F6E24" w:rsidP="001F6E24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1F6E24">
                    <w:rPr>
                      <w:sz w:val="20"/>
                      <w:szCs w:val="20"/>
                    </w:rPr>
                    <w:t>liczby nieparzyste - mężczyźni</w:t>
                  </w:r>
                </w:p>
              </w:txbxContent>
            </v:textbox>
          </v:shape>
        </w:pict>
      </w:r>
      <w:r>
        <w:rPr>
          <w:rFonts w:ascii="Cataneo BT" w:hAnsi="Cataneo BT" w:cs="Times New Roman"/>
          <w:noProof/>
        </w:rPr>
        <w:pict>
          <v:shape id="_x0000_s1047" type="#_x0000_t202" style="position:absolute;margin-left:-50.1pt;margin-top:118.75pt;width:100pt;height:32.25pt;z-index:251679744;mso-width-relative:margin;mso-height-relative:margin">
            <v:textbox>
              <w:txbxContent>
                <w:p w:rsidR="00A12D43" w:rsidRPr="00A12D43" w:rsidRDefault="00A12D4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</w:t>
                  </w:r>
                  <w:r w:rsidRPr="00A12D43">
                    <w:rPr>
                      <w:sz w:val="20"/>
                      <w:szCs w:val="20"/>
                    </w:rPr>
                    <w:t>wie</w:t>
                  </w:r>
                  <w:r>
                    <w:rPr>
                      <w:sz w:val="20"/>
                      <w:szCs w:val="20"/>
                    </w:rPr>
                    <w:t xml:space="preserve"> ostatnie cyfry roku urodzenia</w:t>
                  </w:r>
                </w:p>
              </w:txbxContent>
            </v:textbox>
          </v:shape>
        </w:pict>
      </w:r>
      <w:r>
        <w:rPr>
          <w:rFonts w:ascii="Cataneo BT" w:hAnsi="Cataneo BT" w:cs="Times New Roman"/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70.15pt;margin-top:74.4pt;width:11.25pt;height:115.7pt;flip:x;z-index:251672576" o:connectortype="straight"/>
        </w:pict>
      </w:r>
      <w:r>
        <w:rPr>
          <w:rFonts w:ascii="Cataneo BT" w:hAnsi="Cataneo BT" w:cs="Times New Roman"/>
          <w:noProof/>
          <w:lang w:eastAsia="pl-PL"/>
        </w:rPr>
        <w:pict>
          <v:shape id="_x0000_s1040" type="#_x0000_t32" style="position:absolute;margin-left:60.4pt;margin-top:74.4pt;width:9.75pt;height:121.6pt;z-index:251671552" o:connectortype="straight"/>
        </w:pict>
      </w:r>
      <w:r>
        <w:rPr>
          <w:rFonts w:ascii="Cataneo BT" w:hAnsi="Cataneo BT" w:cs="Times New Roman"/>
          <w:noProof/>
          <w:lang w:eastAsia="pl-PL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6" type="#_x0000_t34" style="position:absolute;margin-left:186.35pt;margin-top:87.2pt;width:57.85pt;height:32.25pt;rotation:90;flip:x;z-index:251677696" o:connectortype="elbow" adj="10791,146612,-100812">
            <v:stroke endarrow="block"/>
          </v:shape>
        </w:pict>
      </w:r>
      <w:r>
        <w:rPr>
          <w:rFonts w:ascii="Cataneo BT" w:hAnsi="Cataneo BT" w:cs="Times New Roman"/>
          <w:noProof/>
          <w:lang w:eastAsia="pl-PL"/>
        </w:rPr>
        <w:pict>
          <v:shape id="_x0000_s1045" type="#_x0000_t34" style="position:absolute;margin-left:231.4pt;margin-top:64pt;width:49.5pt;height:18.75pt;z-index:251676672" o:connectortype="elbow" adj=",-240192,-131891">
            <v:stroke endarrow="block"/>
          </v:shape>
        </w:pict>
      </w:r>
      <w:r>
        <w:rPr>
          <w:rFonts w:ascii="Cataneo BT" w:hAnsi="Cataneo BT" w:cs="Times New Roman"/>
          <w:noProof/>
          <w:lang w:eastAsia="pl-PL"/>
        </w:rPr>
        <w:pict>
          <v:shape id="_x0000_s1043" type="#_x0000_t32" style="position:absolute;margin-left:105.4pt;margin-top:74.4pt;width:17.25pt;height:69.1pt;flip:x;z-index:251674624" o:connectortype="straight"/>
        </w:pict>
      </w:r>
      <w:r>
        <w:rPr>
          <w:rFonts w:ascii="Cataneo BT" w:hAnsi="Cataneo BT" w:cs="Times New Roman"/>
          <w:noProof/>
          <w:lang w:eastAsia="pl-PL"/>
        </w:rPr>
        <w:pict>
          <v:shape id="_x0000_s1042" type="#_x0000_t32" style="position:absolute;margin-left:100.9pt;margin-top:74.4pt;width:4.5pt;height:69.1pt;z-index:251673600" o:connectortype="straight"/>
        </w:pict>
      </w:r>
      <w:r>
        <w:rPr>
          <w:rFonts w:ascii="Cataneo BT" w:hAnsi="Cataneo BT" w:cs="Times New Roman"/>
          <w:noProof/>
          <w:lang w:eastAsia="pl-PL"/>
        </w:rPr>
        <w:pict>
          <v:shape id="_x0000_s1039" type="#_x0000_t32" style="position:absolute;margin-left:24.4pt;margin-top:74.4pt;width:18pt;height:44.35pt;flip:x;z-index:251670528" o:connectortype="straight"/>
        </w:pict>
      </w:r>
      <w:r>
        <w:rPr>
          <w:rFonts w:ascii="Cataneo BT" w:hAnsi="Cataneo BT" w:cs="Times New Roman"/>
          <w:noProof/>
          <w:lang w:eastAsia="pl-PL"/>
        </w:rPr>
        <w:pict>
          <v:shape id="_x0000_s1037" type="#_x0000_t32" style="position:absolute;margin-left:16.15pt;margin-top:74.4pt;width:8.25pt;height:44.35pt;z-index:251669504" o:connectortype="straight"/>
        </w:pict>
      </w:r>
      <w:r>
        <w:rPr>
          <w:rFonts w:ascii="Cataneo BT" w:hAnsi="Cataneo BT" w:cs="Times New Roman"/>
          <w:noProof/>
          <w:lang w:eastAsia="pl-PL"/>
        </w:rPr>
        <w:pict>
          <v:rect id="_x0000_s1036" style="position:absolute;margin-left:211.15pt;margin-top:55.65pt;width:20.25pt;height:18.75pt;z-index:251668480"/>
        </w:pict>
      </w:r>
      <w:r>
        <w:rPr>
          <w:rFonts w:ascii="Cataneo BT" w:hAnsi="Cataneo BT" w:cs="Times New Roman"/>
          <w:noProof/>
          <w:lang w:eastAsia="pl-PL"/>
        </w:rPr>
        <w:pict>
          <v:rect id="_x0000_s1035" style="position:absolute;margin-left:190.9pt;margin-top:55.65pt;width:20.25pt;height:18.75pt;z-index:251667456"/>
        </w:pict>
      </w:r>
      <w:r>
        <w:rPr>
          <w:rFonts w:ascii="Cataneo BT" w:hAnsi="Cataneo BT" w:cs="Times New Roman"/>
          <w:noProof/>
          <w:lang w:eastAsia="pl-PL"/>
        </w:rPr>
        <w:pict>
          <v:rect id="_x0000_s1034" style="position:absolute;margin-left:170.65pt;margin-top:55.65pt;width:20.25pt;height:18.75pt;z-index:251666432"/>
        </w:pict>
      </w:r>
      <w:r>
        <w:rPr>
          <w:rFonts w:ascii="Cataneo BT" w:hAnsi="Cataneo BT" w:cs="Times New Roman"/>
          <w:noProof/>
          <w:lang w:eastAsia="pl-PL"/>
        </w:rPr>
        <w:pict>
          <v:rect id="_x0000_s1033" style="position:absolute;margin-left:150.4pt;margin-top:55.65pt;width:20.25pt;height:18.75pt;z-index:251665408"/>
        </w:pict>
      </w:r>
      <w:r>
        <w:rPr>
          <w:rFonts w:ascii="Cataneo BT" w:hAnsi="Cataneo BT" w:cs="Times New Roman"/>
          <w:noProof/>
          <w:lang w:eastAsia="pl-PL"/>
        </w:rPr>
        <w:pict>
          <v:rect id="_x0000_s1032" style="position:absolute;margin-left:130.15pt;margin-top:55.65pt;width:20.25pt;height:18.75pt;z-index:251664384"/>
        </w:pict>
      </w:r>
      <w:r>
        <w:rPr>
          <w:rFonts w:ascii="Cataneo BT" w:hAnsi="Cataneo BT" w:cs="Times New Roman"/>
          <w:noProof/>
          <w:lang w:eastAsia="pl-PL"/>
        </w:rPr>
        <w:pict>
          <v:rect id="_x0000_s1031" style="position:absolute;margin-left:110.65pt;margin-top:55.65pt;width:20.25pt;height:18.75pt;z-index:251663360"/>
        </w:pict>
      </w:r>
      <w:r>
        <w:rPr>
          <w:rFonts w:ascii="Cataneo BT" w:hAnsi="Cataneo BT" w:cs="Times New Roman"/>
          <w:noProof/>
          <w:lang w:eastAsia="pl-PL"/>
        </w:rPr>
        <w:pict>
          <v:rect id="_x0000_s1030" style="position:absolute;margin-left:90.4pt;margin-top:55.65pt;width:20.25pt;height:18.75pt;z-index:251662336"/>
        </w:pict>
      </w:r>
      <w:r>
        <w:rPr>
          <w:rFonts w:ascii="Cataneo BT" w:hAnsi="Cataneo BT" w:cs="Times New Roman"/>
          <w:noProof/>
          <w:lang w:eastAsia="pl-PL"/>
        </w:rPr>
        <w:pict>
          <v:rect id="_x0000_s1029" style="position:absolute;margin-left:70.15pt;margin-top:55.65pt;width:20.25pt;height:18.75pt;z-index:251661312"/>
        </w:pict>
      </w:r>
      <w:r>
        <w:rPr>
          <w:rFonts w:ascii="Cataneo BT" w:hAnsi="Cataneo BT" w:cs="Times New Roman"/>
          <w:noProof/>
          <w:lang w:eastAsia="pl-PL"/>
        </w:rPr>
        <w:pict>
          <v:rect id="_x0000_s1028" style="position:absolute;margin-left:49.9pt;margin-top:55.65pt;width:20.25pt;height:18.75pt;z-index:251660288"/>
        </w:pict>
      </w:r>
      <w:r>
        <w:rPr>
          <w:rFonts w:ascii="Cataneo BT" w:hAnsi="Cataneo BT" w:cs="Times New Roman"/>
          <w:noProof/>
          <w:lang w:eastAsia="pl-PL"/>
        </w:rPr>
        <w:pict>
          <v:rect id="_x0000_s1027" style="position:absolute;margin-left:30.4pt;margin-top:55.65pt;width:20.25pt;height:18.75pt;z-index:251659264"/>
        </w:pict>
      </w:r>
      <w:r>
        <w:rPr>
          <w:rFonts w:ascii="Cataneo BT" w:hAnsi="Cataneo BT" w:cs="Times New Roman"/>
          <w:noProof/>
          <w:lang w:eastAsia="pl-PL"/>
        </w:rPr>
        <w:pict>
          <v:rect id="_x0000_s1026" style="position:absolute;margin-left:10.15pt;margin-top:55.65pt;width:20.25pt;height:18.75pt;z-index:251658240"/>
        </w:pict>
      </w:r>
      <w:r w:rsidR="00A12D43" w:rsidRPr="008A591C">
        <w:rPr>
          <w:rFonts w:ascii="Cataneo BT" w:hAnsi="Cataneo BT" w:cs="Times New Roman"/>
        </w:rPr>
        <w:t>Ka</w:t>
      </w:r>
      <w:r w:rsidR="00A12D43" w:rsidRPr="008A591C">
        <w:rPr>
          <w:rFonts w:ascii="Times New Roman" w:hAnsi="Times New Roman" w:cs="Times New Roman"/>
        </w:rPr>
        <w:t>ż</w:t>
      </w:r>
      <w:r w:rsidR="00A12D43" w:rsidRPr="008A591C">
        <w:rPr>
          <w:rFonts w:ascii="Cataneo BT" w:hAnsi="Cataneo BT" w:cs="Times New Roman"/>
        </w:rPr>
        <w:t>dy z nas ma swój jedenastocyfrowy numer ewidencyjny PESEL. W cyfrach s</w:t>
      </w:r>
      <w:r w:rsidR="00A12D43" w:rsidRPr="008A591C">
        <w:rPr>
          <w:rFonts w:ascii="Times New Roman" w:hAnsi="Times New Roman" w:cs="Times New Roman"/>
        </w:rPr>
        <w:t>ą</w:t>
      </w:r>
      <w:r w:rsidR="00A12D43" w:rsidRPr="008A591C">
        <w:rPr>
          <w:rFonts w:ascii="Cataneo BT" w:hAnsi="Cataneo BT" w:cs="Times New Roman"/>
        </w:rPr>
        <w:t xml:space="preserve"> zakodowane informacje o osobie, której numer jest przydzielony. Sposób kodowania jest</w:t>
      </w:r>
      <w:r w:rsidR="000A16CB" w:rsidRPr="008A591C">
        <w:rPr>
          <w:rFonts w:ascii="Cataneo BT" w:hAnsi="Cataneo BT" w:cs="Times New Roman"/>
        </w:rPr>
        <w:t xml:space="preserve"> podany na </w:t>
      </w:r>
      <w:r w:rsidR="00A12D43" w:rsidRPr="008A591C">
        <w:rPr>
          <w:rFonts w:ascii="Cataneo BT" w:hAnsi="Cataneo BT" w:cs="Times New Roman"/>
        </w:rPr>
        <w:t xml:space="preserve"> poni</w:t>
      </w:r>
      <w:r w:rsidR="00A12D43" w:rsidRPr="008A591C">
        <w:rPr>
          <w:rFonts w:ascii="Times New Roman" w:hAnsi="Times New Roman" w:cs="Times New Roman"/>
        </w:rPr>
        <w:t>ż</w:t>
      </w:r>
      <w:r w:rsidR="00A12D43" w:rsidRPr="008A591C">
        <w:rPr>
          <w:rFonts w:ascii="Cataneo BT" w:hAnsi="Cataneo BT" w:cs="Times New Roman"/>
        </w:rPr>
        <w:t>szym schemacie.</w:t>
      </w:r>
    </w:p>
    <w:p w:rsidR="000A16CB" w:rsidRDefault="000A16CB" w:rsidP="00A12D43">
      <w:pPr>
        <w:rPr>
          <w:rFonts w:ascii="Times New Roman" w:hAnsi="Times New Roman" w:cs="Times New Roman"/>
        </w:rPr>
      </w:pPr>
    </w:p>
    <w:p w:rsidR="000A16CB" w:rsidRDefault="000A16CB" w:rsidP="00A12D43">
      <w:pPr>
        <w:rPr>
          <w:rFonts w:ascii="Times New Roman" w:hAnsi="Times New Roman" w:cs="Times New Roman"/>
        </w:rPr>
      </w:pPr>
    </w:p>
    <w:p w:rsidR="001F6E24" w:rsidRPr="001F6E24" w:rsidRDefault="001F6E24" w:rsidP="001F6E24">
      <w:pPr>
        <w:rPr>
          <w:rFonts w:ascii="Times New Roman" w:hAnsi="Times New Roman" w:cs="Times New Roman"/>
        </w:rPr>
      </w:pPr>
    </w:p>
    <w:p w:rsidR="001F6E24" w:rsidRPr="001F6E24" w:rsidRDefault="001F6E24" w:rsidP="001F6E24">
      <w:pPr>
        <w:rPr>
          <w:rFonts w:ascii="Times New Roman" w:hAnsi="Times New Roman" w:cs="Times New Roman"/>
        </w:rPr>
      </w:pPr>
    </w:p>
    <w:p w:rsidR="001F6E24" w:rsidRPr="001F6E24" w:rsidRDefault="001F6E24" w:rsidP="001F6E24">
      <w:pPr>
        <w:rPr>
          <w:rFonts w:ascii="Times New Roman" w:hAnsi="Times New Roman" w:cs="Times New Roman"/>
        </w:rPr>
      </w:pPr>
    </w:p>
    <w:p w:rsidR="001F6E24" w:rsidRPr="001F6E24" w:rsidRDefault="001F6E24" w:rsidP="001F6E24">
      <w:pPr>
        <w:rPr>
          <w:rFonts w:ascii="Times New Roman" w:hAnsi="Times New Roman" w:cs="Times New Roman"/>
        </w:rPr>
      </w:pPr>
    </w:p>
    <w:p w:rsidR="001F6E24" w:rsidRPr="001F6E24" w:rsidRDefault="001F6E24" w:rsidP="001F6E24">
      <w:pPr>
        <w:rPr>
          <w:rFonts w:ascii="Times New Roman" w:hAnsi="Times New Roman" w:cs="Times New Roman"/>
        </w:rPr>
      </w:pPr>
    </w:p>
    <w:p w:rsidR="001F6E24" w:rsidRPr="000A16CB" w:rsidRDefault="001F6E24" w:rsidP="001F6E24">
      <w:pPr>
        <w:rPr>
          <w:rFonts w:ascii="Times New Roman" w:hAnsi="Times New Roman" w:cs="Times New Roman"/>
          <w:sz w:val="24"/>
          <w:szCs w:val="24"/>
        </w:rPr>
      </w:pPr>
      <w:r w:rsidRPr="000A16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E24" w:rsidRPr="008A591C" w:rsidRDefault="001F6E24" w:rsidP="000A16CB">
      <w:pPr>
        <w:tabs>
          <w:tab w:val="left" w:pos="915"/>
        </w:tabs>
        <w:spacing w:line="240" w:lineRule="auto"/>
        <w:rPr>
          <w:rFonts w:ascii="Times New Roman" w:hAnsi="Times New Roman" w:cs="Times New Roman"/>
          <w:color w:val="FF0000"/>
        </w:rPr>
      </w:pPr>
      <w:r w:rsidRPr="008A591C">
        <w:rPr>
          <w:rFonts w:ascii="Times New Roman" w:hAnsi="Times New Roman" w:cs="Times New Roman"/>
          <w:color w:val="FF0000"/>
        </w:rPr>
        <w:t xml:space="preserve">Dla osób urodzonych w latach </w:t>
      </w:r>
      <w:r w:rsidRPr="008A591C">
        <w:rPr>
          <w:rFonts w:ascii="Times New Roman" w:hAnsi="Times New Roman" w:cs="Times New Roman"/>
          <w:b/>
          <w:color w:val="FF0000"/>
        </w:rPr>
        <w:t>1900 – 1999</w:t>
      </w:r>
      <w:r w:rsidRPr="008A591C">
        <w:rPr>
          <w:rFonts w:ascii="Times New Roman" w:hAnsi="Times New Roman" w:cs="Times New Roman"/>
          <w:color w:val="FF0000"/>
        </w:rPr>
        <w:t xml:space="preserve"> miesiąc urodzenia zapisywany jest w sposób naturalny </w:t>
      </w:r>
    </w:p>
    <w:p w:rsidR="00A12D43" w:rsidRPr="008A591C" w:rsidRDefault="001F6E24" w:rsidP="000A16CB">
      <w:pPr>
        <w:tabs>
          <w:tab w:val="left" w:pos="915"/>
        </w:tabs>
        <w:spacing w:line="240" w:lineRule="auto"/>
        <w:rPr>
          <w:rFonts w:ascii="Times New Roman" w:hAnsi="Times New Roman" w:cs="Times New Roman"/>
          <w:color w:val="FF0000"/>
        </w:rPr>
      </w:pPr>
      <w:r w:rsidRPr="008A591C">
        <w:rPr>
          <w:rFonts w:ascii="Times New Roman" w:hAnsi="Times New Roman" w:cs="Times New Roman"/>
          <w:color w:val="FF0000"/>
        </w:rPr>
        <w:t>(  np. 01 – styczeń, 02 – luty,   itd.).</w:t>
      </w:r>
    </w:p>
    <w:p w:rsidR="001F6E24" w:rsidRPr="008A591C" w:rsidRDefault="001F6E24" w:rsidP="000A16CB">
      <w:pPr>
        <w:tabs>
          <w:tab w:val="left" w:pos="915"/>
        </w:tabs>
        <w:spacing w:line="240" w:lineRule="auto"/>
        <w:rPr>
          <w:rFonts w:ascii="Times New Roman" w:hAnsi="Times New Roman" w:cs="Times New Roman"/>
          <w:color w:val="4F81BD" w:themeColor="accent1"/>
        </w:rPr>
      </w:pPr>
      <w:r w:rsidRPr="008A591C">
        <w:rPr>
          <w:rFonts w:ascii="Times New Roman" w:hAnsi="Times New Roman" w:cs="Times New Roman"/>
          <w:color w:val="4F81BD" w:themeColor="accent1"/>
        </w:rPr>
        <w:t>Dla osób urodzonych w latach</w:t>
      </w:r>
      <w:r w:rsidRPr="008A591C">
        <w:rPr>
          <w:rFonts w:ascii="Times New Roman" w:hAnsi="Times New Roman" w:cs="Times New Roman"/>
          <w:b/>
          <w:color w:val="4F81BD" w:themeColor="accent1"/>
        </w:rPr>
        <w:t xml:space="preserve"> 1800 – 1899 </w:t>
      </w:r>
      <w:r w:rsidRPr="008A591C">
        <w:rPr>
          <w:rFonts w:ascii="Times New Roman" w:hAnsi="Times New Roman" w:cs="Times New Roman"/>
          <w:color w:val="4F81BD" w:themeColor="accent1"/>
        </w:rPr>
        <w:t>do numeru miesiąca dodaje się 80</w:t>
      </w:r>
    </w:p>
    <w:p w:rsidR="001F6E24" w:rsidRPr="008A591C" w:rsidRDefault="001F6E24" w:rsidP="000A16CB">
      <w:pPr>
        <w:tabs>
          <w:tab w:val="left" w:pos="915"/>
        </w:tabs>
        <w:spacing w:line="240" w:lineRule="auto"/>
        <w:rPr>
          <w:rFonts w:ascii="Times New Roman" w:hAnsi="Times New Roman" w:cs="Times New Roman"/>
          <w:color w:val="4F81BD" w:themeColor="accent1"/>
        </w:rPr>
      </w:pPr>
      <w:r w:rsidRPr="008A591C">
        <w:rPr>
          <w:rFonts w:ascii="Times New Roman" w:hAnsi="Times New Roman" w:cs="Times New Roman"/>
          <w:color w:val="4F81BD" w:themeColor="accent1"/>
        </w:rPr>
        <w:t>( np. 81 – styczeń, 82 – luty,  itd.).</w:t>
      </w:r>
    </w:p>
    <w:p w:rsidR="001F6E24" w:rsidRPr="008A591C" w:rsidRDefault="001F6E24" w:rsidP="000A16CB">
      <w:pPr>
        <w:tabs>
          <w:tab w:val="left" w:pos="915"/>
        </w:tabs>
        <w:spacing w:line="240" w:lineRule="auto"/>
        <w:rPr>
          <w:rFonts w:ascii="Times New Roman" w:hAnsi="Times New Roman" w:cs="Times New Roman"/>
          <w:color w:val="943634" w:themeColor="accent2" w:themeShade="BF"/>
        </w:rPr>
      </w:pPr>
      <w:r w:rsidRPr="008A591C">
        <w:rPr>
          <w:rFonts w:ascii="Times New Roman" w:hAnsi="Times New Roman" w:cs="Times New Roman"/>
          <w:color w:val="943634" w:themeColor="accent2" w:themeShade="BF"/>
        </w:rPr>
        <w:t>Dla osób urodzonych w latach</w:t>
      </w:r>
      <w:r w:rsidRPr="008A591C">
        <w:rPr>
          <w:rFonts w:ascii="Times New Roman" w:hAnsi="Times New Roman" w:cs="Times New Roman"/>
          <w:b/>
          <w:color w:val="943634" w:themeColor="accent2" w:themeShade="BF"/>
        </w:rPr>
        <w:t xml:space="preserve"> 2000 – 2099</w:t>
      </w:r>
      <w:r w:rsidRPr="008A591C">
        <w:rPr>
          <w:rFonts w:ascii="Times New Roman" w:hAnsi="Times New Roman" w:cs="Times New Roman"/>
          <w:color w:val="943634" w:themeColor="accent2" w:themeShade="BF"/>
        </w:rPr>
        <w:t xml:space="preserve"> dodaje się 20   (np. 21 – styczeń,  22 – luty , itd.).</w:t>
      </w:r>
    </w:p>
    <w:p w:rsidR="001F6E24" w:rsidRPr="008A591C" w:rsidRDefault="001F6E24" w:rsidP="000A16CB">
      <w:pPr>
        <w:spacing w:line="240" w:lineRule="auto"/>
        <w:rPr>
          <w:rFonts w:ascii="Times New Roman" w:hAnsi="Times New Roman" w:cs="Times New Roman"/>
          <w:color w:val="943634" w:themeColor="accent2" w:themeShade="BF"/>
        </w:rPr>
      </w:pPr>
      <w:r w:rsidRPr="008A591C">
        <w:rPr>
          <w:rFonts w:ascii="Times New Roman" w:hAnsi="Times New Roman" w:cs="Times New Roman"/>
          <w:color w:val="943634" w:themeColor="accent2" w:themeShade="BF"/>
        </w:rPr>
        <w:t>Jak sprawdzić cyfrę kontrolną  swojego numeru PESEL?</w:t>
      </w:r>
    </w:p>
    <w:p w:rsidR="000A16CB" w:rsidRPr="00A12D43" w:rsidRDefault="000A16CB" w:rsidP="001F6E24">
      <w:pPr>
        <w:rPr>
          <w:rFonts w:ascii="Times New Roman" w:hAnsi="Times New Roman" w:cs="Times New Roman"/>
        </w:rPr>
      </w:pPr>
    </w:p>
    <w:p w:rsidR="001F6E24" w:rsidRPr="000A16CB" w:rsidRDefault="001F6E24" w:rsidP="001F6E24">
      <w:pPr>
        <w:tabs>
          <w:tab w:val="left" w:pos="915"/>
        </w:tabs>
        <w:rPr>
          <w:rFonts w:ascii="Times New Roman" w:hAnsi="Times New Roman" w:cs="Times New Roman"/>
          <w:b/>
          <w:sz w:val="24"/>
          <w:szCs w:val="24"/>
        </w:rPr>
      </w:pPr>
      <w:r w:rsidRPr="000A16CB">
        <w:rPr>
          <w:rFonts w:ascii="Times New Roman" w:hAnsi="Times New Roman" w:cs="Times New Roman"/>
          <w:b/>
          <w:sz w:val="24"/>
          <w:szCs w:val="24"/>
          <w:u w:val="single"/>
        </w:rPr>
        <w:t>Cyfra kontrolna</w:t>
      </w:r>
      <w:r w:rsidRPr="000A16CB">
        <w:rPr>
          <w:rFonts w:ascii="Times New Roman" w:hAnsi="Times New Roman" w:cs="Times New Roman"/>
          <w:b/>
          <w:sz w:val="24"/>
          <w:szCs w:val="24"/>
        </w:rPr>
        <w:t xml:space="preserve"> jest tak dobrana, by suma kolejnych cyfr PESEL przemnożonych przez odpowiednie współczynniki ( wagi pozycji):</w:t>
      </w:r>
      <w:r w:rsidR="000A16CB" w:rsidRPr="000A16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16CB" w:rsidRPr="000A16CB" w:rsidRDefault="000A16CB" w:rsidP="001F6E24">
      <w:pPr>
        <w:tabs>
          <w:tab w:val="left" w:pos="915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A16CB">
        <w:rPr>
          <w:rFonts w:ascii="Times New Roman" w:hAnsi="Times New Roman" w:cs="Times New Roman"/>
          <w:b/>
          <w:sz w:val="24"/>
          <w:szCs w:val="24"/>
          <w:lang w:val="en-US"/>
        </w:rPr>
        <w:t>1· a</w:t>
      </w:r>
      <w:r w:rsidRPr="000A16CB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1</w:t>
      </w:r>
      <w:r w:rsidRPr="000A16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+ 3· a</w:t>
      </w:r>
      <w:r w:rsidRPr="000A16CB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 w:rsidRPr="000A16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+ 7· a</w:t>
      </w:r>
      <w:r w:rsidRPr="000A16CB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3</w:t>
      </w:r>
      <w:r w:rsidRPr="000A16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+ 9· a</w:t>
      </w:r>
      <w:r w:rsidRPr="000A16CB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4</w:t>
      </w:r>
      <w:r w:rsidRPr="000A16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+ 1· a</w:t>
      </w:r>
      <w:r w:rsidRPr="000A16CB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5</w:t>
      </w:r>
      <w:r w:rsidRPr="000A16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+ 3· a</w:t>
      </w:r>
      <w:r w:rsidRPr="000A16CB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6</w:t>
      </w:r>
      <w:r w:rsidRPr="000A16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+ 7· a</w:t>
      </w:r>
      <w:r w:rsidRPr="000A16CB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7</w:t>
      </w:r>
      <w:r w:rsidRPr="000A16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+ 9· a</w:t>
      </w:r>
      <w:r w:rsidRPr="000A16CB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8</w:t>
      </w:r>
      <w:r w:rsidRPr="000A16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+ 1· a</w:t>
      </w:r>
      <w:r w:rsidRPr="000A16CB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9</w:t>
      </w:r>
      <w:r w:rsidRPr="000A16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+ 3·a</w:t>
      </w:r>
      <w:r w:rsidRPr="000A16CB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10</w:t>
      </w:r>
      <w:r w:rsidRPr="000A16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+ a</w:t>
      </w:r>
      <w:r w:rsidRPr="000A16CB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11</w:t>
      </w:r>
    </w:p>
    <w:p w:rsidR="001F6E24" w:rsidRPr="000A16CB" w:rsidRDefault="000A16CB" w:rsidP="001F6E24">
      <w:pPr>
        <w:tabs>
          <w:tab w:val="left" w:pos="915"/>
        </w:tabs>
        <w:rPr>
          <w:rFonts w:ascii="Times New Roman" w:hAnsi="Times New Roman" w:cs="Times New Roman"/>
          <w:b/>
          <w:sz w:val="24"/>
          <w:szCs w:val="24"/>
        </w:rPr>
      </w:pPr>
      <w:r w:rsidRPr="000A16CB">
        <w:rPr>
          <w:rFonts w:ascii="Times New Roman" w:hAnsi="Times New Roman" w:cs="Times New Roman"/>
          <w:b/>
          <w:sz w:val="24"/>
          <w:szCs w:val="24"/>
        </w:rPr>
        <w:t>była podzielna przez 10</w:t>
      </w:r>
      <w:r w:rsidR="008A591C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1F6E24" w:rsidRPr="000A16CB" w:rsidSect="005A6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taneo BT">
    <w:panose1 w:val="030208020405020608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12D43"/>
    <w:rsid w:val="000A16CB"/>
    <w:rsid w:val="001F6E24"/>
    <w:rsid w:val="003C5FD6"/>
    <w:rsid w:val="005A6A5E"/>
    <w:rsid w:val="005F6D51"/>
    <w:rsid w:val="008A591C"/>
    <w:rsid w:val="008C0DEB"/>
    <w:rsid w:val="009935AD"/>
    <w:rsid w:val="00A12D43"/>
    <w:rsid w:val="00CE2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9" type="connector" idref="#_x0000_s1040"/>
        <o:r id="V:Rule10" type="connector" idref="#_x0000_s1046"/>
        <o:r id="V:Rule11" type="connector" idref="#_x0000_s1042"/>
        <o:r id="V:Rule12" type="connector" idref="#_x0000_s1039"/>
        <o:r id="V:Rule13" type="connector" idref="#_x0000_s1041"/>
        <o:r id="V:Rule14" type="connector" idref="#_x0000_s1037"/>
        <o:r id="V:Rule15" type="connector" idref="#_x0000_s1043"/>
        <o:r id="V:Rule16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6A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2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D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W</dc:creator>
  <cp:keywords/>
  <dc:description/>
  <cp:lastModifiedBy>Danuta W</cp:lastModifiedBy>
  <cp:revision>2</cp:revision>
  <dcterms:created xsi:type="dcterms:W3CDTF">2008-10-16T18:40:00Z</dcterms:created>
  <dcterms:modified xsi:type="dcterms:W3CDTF">2008-10-16T18:40:00Z</dcterms:modified>
</cp:coreProperties>
</file>